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7D0B" w:rsidRPr="00AF7D0B" w:rsidRDefault="00AF7D0B" w:rsidP="00AF7D0B">
      <w:pPr>
        <w:pStyle w:val="BodyA"/>
        <w:jc w:val="center"/>
        <w:rPr>
          <w:sz w:val="32"/>
          <w:szCs w:val="32"/>
        </w:rPr>
      </w:pPr>
      <w:r w:rsidRPr="00AF7D0B">
        <w:rPr>
          <w:sz w:val="32"/>
          <w:szCs w:val="32"/>
        </w:rPr>
        <w:t>Reflection Questions for the Ethical Dilemma Vignettes</w:t>
      </w:r>
    </w:p>
    <w:p w:rsidR="00AF7D0B" w:rsidRDefault="00AF7D0B">
      <w:pPr>
        <w:pStyle w:val="BodyA"/>
      </w:pPr>
    </w:p>
    <w:p w:rsidR="00AF7D0B" w:rsidRDefault="00AF7D0B" w:rsidP="00AF7D0B">
      <w:pPr>
        <w:pStyle w:val="BodyA"/>
        <w:spacing w:after="0" w:line="240" w:lineRule="auto"/>
      </w:pPr>
      <w:r>
        <w:t xml:space="preserve">Whether you have completed any of the Best Choices:  Ethics workshops we invite you to view the </w:t>
      </w:r>
    </w:p>
    <w:p w:rsidR="00AF7D0B" w:rsidRDefault="00AF7D0B" w:rsidP="00AF7D0B">
      <w:pPr>
        <w:pStyle w:val="BodyA"/>
        <w:spacing w:after="0" w:line="240" w:lineRule="auto"/>
      </w:pPr>
      <w:r>
        <w:t xml:space="preserve">ethical dilemma vignettes and work through the questions below.  </w:t>
      </w:r>
    </w:p>
    <w:p w:rsidR="00AF7D0B" w:rsidRDefault="00AF7D0B">
      <w:pPr>
        <w:pStyle w:val="BodyA"/>
      </w:pPr>
    </w:p>
    <w:p w:rsidR="00DC2E50" w:rsidRDefault="006671F8" w:rsidP="00AF7D0B">
      <w:pPr>
        <w:pStyle w:val="BodyA"/>
        <w:numPr>
          <w:ilvl w:val="0"/>
          <w:numId w:val="1"/>
        </w:numPr>
      </w:pPr>
      <w:r>
        <w:t>What is your first reaction?</w:t>
      </w:r>
    </w:p>
    <w:p w:rsidR="00DC2E50" w:rsidRDefault="006671F8" w:rsidP="00AF7D0B">
      <w:pPr>
        <w:pStyle w:val="BodyA"/>
        <w:numPr>
          <w:ilvl w:val="0"/>
          <w:numId w:val="1"/>
        </w:numPr>
      </w:pPr>
      <w:r>
        <w:t>How are you feeling about what is happening in the vignette?</w:t>
      </w:r>
    </w:p>
    <w:p w:rsidR="00DC2E50" w:rsidRDefault="006671F8" w:rsidP="00AF7D0B">
      <w:pPr>
        <w:pStyle w:val="BodyA"/>
        <w:numPr>
          <w:ilvl w:val="0"/>
          <w:numId w:val="1"/>
        </w:numPr>
      </w:pPr>
      <w:r>
        <w:t>Do you feel conflicted with what the characters in the vignette are doing? If yes, why. If not, why not?</w:t>
      </w:r>
    </w:p>
    <w:p w:rsidR="00DC2E50" w:rsidRDefault="006671F8" w:rsidP="00AF7D0B">
      <w:pPr>
        <w:pStyle w:val="BodyA"/>
        <w:numPr>
          <w:ilvl w:val="0"/>
          <w:numId w:val="1"/>
        </w:numPr>
      </w:pPr>
      <w:r>
        <w:t xml:space="preserve">What issues would some staff have with what is happening in this situation (that </w:t>
      </w:r>
      <w:r w:rsidR="000D3793">
        <w:t>are</w:t>
      </w:r>
      <w:bookmarkStart w:id="0" w:name="_GoBack"/>
      <w:bookmarkEnd w:id="0"/>
      <w:r>
        <w:t xml:space="preserve"> different than your own)?</w:t>
      </w:r>
    </w:p>
    <w:p w:rsidR="00AF7D0B" w:rsidRDefault="006671F8" w:rsidP="00AF7D0B">
      <w:pPr>
        <w:pStyle w:val="BodyA"/>
        <w:numPr>
          <w:ilvl w:val="0"/>
          <w:numId w:val="1"/>
        </w:numPr>
      </w:pPr>
      <w:r>
        <w:t xml:space="preserve">Have you ever worked with a colleague that had a different understanding of the </w:t>
      </w:r>
      <w:proofErr w:type="spellStart"/>
      <w:r>
        <w:t>centre</w:t>
      </w:r>
      <w:proofErr w:type="spellEnd"/>
      <w:r>
        <w:t xml:space="preserve"> policies?</w:t>
      </w:r>
      <w:r w:rsidR="0071374C">
        <w:t xml:space="preserve"> </w:t>
      </w:r>
      <w:r w:rsidR="00AF7D0B">
        <w:t xml:space="preserve">If you have, what was the policy and </w:t>
      </w:r>
      <w:r w:rsidR="00AF7D0B" w:rsidRPr="00AF7D0B">
        <w:t>h</w:t>
      </w:r>
      <w:r w:rsidR="0071374C" w:rsidRPr="00AF7D0B">
        <w:t>ow did you handle the situation</w:t>
      </w:r>
      <w:r w:rsidR="00AF7D0B" w:rsidRPr="00AF7D0B">
        <w:t>?</w:t>
      </w:r>
      <w:r w:rsidR="0071374C" w:rsidRPr="00AF7D0B">
        <w:t xml:space="preserve"> </w:t>
      </w:r>
    </w:p>
    <w:p w:rsidR="00AF7D0B" w:rsidRDefault="006671F8" w:rsidP="00AF7D0B">
      <w:pPr>
        <w:pStyle w:val="BodyA"/>
        <w:numPr>
          <w:ilvl w:val="0"/>
          <w:numId w:val="1"/>
        </w:numPr>
      </w:pPr>
      <w:r>
        <w:t xml:space="preserve">When you disagree with one of your co-workers decisions, do you voice your opinion? </w:t>
      </w:r>
      <w:r w:rsidR="00EE0460">
        <w:t>If not, why not?</w:t>
      </w:r>
    </w:p>
    <w:p w:rsidR="00DC2E50" w:rsidRPr="00AF7D0B" w:rsidRDefault="006671F8" w:rsidP="00AF7D0B">
      <w:pPr>
        <w:pStyle w:val="BodyA"/>
        <w:numPr>
          <w:ilvl w:val="0"/>
          <w:numId w:val="1"/>
        </w:numPr>
      </w:pPr>
      <w:r>
        <w:t>What if the disagreement was with your director or supervisor? Would you say something?</w:t>
      </w:r>
      <w:r w:rsidR="0071374C">
        <w:t xml:space="preserve"> </w:t>
      </w:r>
      <w:r w:rsidR="0071374C" w:rsidRPr="00AF7D0B">
        <w:t>If not, why not?</w:t>
      </w:r>
    </w:p>
    <w:p w:rsidR="00DC2E50" w:rsidRDefault="006671F8" w:rsidP="00AF7D0B">
      <w:pPr>
        <w:pStyle w:val="BodyA"/>
        <w:numPr>
          <w:ilvl w:val="0"/>
          <w:numId w:val="1"/>
        </w:numPr>
      </w:pPr>
      <w:r>
        <w:t xml:space="preserve">What are the questions that come to mind when you watch this </w:t>
      </w:r>
      <w:r>
        <w:rPr>
          <w:lang w:val="fr-FR"/>
        </w:rPr>
        <w:t>situation</w:t>
      </w:r>
      <w:r>
        <w:t>?</w:t>
      </w:r>
    </w:p>
    <w:p w:rsidR="00DC2E50" w:rsidRPr="00E04441" w:rsidRDefault="006671F8" w:rsidP="00AF7D0B">
      <w:pPr>
        <w:pStyle w:val="BodyA"/>
        <w:numPr>
          <w:ilvl w:val="0"/>
          <w:numId w:val="1"/>
        </w:numPr>
        <w:rPr>
          <w:color w:val="auto"/>
          <w:u w:color="598A38"/>
        </w:rPr>
      </w:pPr>
      <w:r>
        <w:t xml:space="preserve">Does your centre have rules or policies about this </w:t>
      </w:r>
      <w:r>
        <w:rPr>
          <w:lang w:val="fr-FR"/>
        </w:rPr>
        <w:t>situation</w:t>
      </w:r>
      <w:r w:rsidRPr="00E04441">
        <w:rPr>
          <w:color w:val="auto"/>
        </w:rPr>
        <w:t xml:space="preserve">?  </w:t>
      </w:r>
      <w:r w:rsidRPr="00E04441">
        <w:rPr>
          <w:color w:val="auto"/>
          <w:u w:color="598A38"/>
        </w:rPr>
        <w:t>If the centre does, why do you agree or disagree?  If the centre doesn’t, should there be a policy/rule? What</w:t>
      </w:r>
      <w:r w:rsidR="00E04441">
        <w:rPr>
          <w:color w:val="auto"/>
          <w:u w:color="598A38"/>
        </w:rPr>
        <w:t xml:space="preserve"> should this be and</w:t>
      </w:r>
      <w:r w:rsidRPr="00E04441">
        <w:rPr>
          <w:color w:val="auto"/>
          <w:u w:color="598A38"/>
        </w:rPr>
        <w:t xml:space="preserve"> why?</w:t>
      </w:r>
    </w:p>
    <w:p w:rsidR="00DC2E50" w:rsidRPr="00E04441" w:rsidRDefault="006671F8" w:rsidP="00AF7D0B">
      <w:pPr>
        <w:pStyle w:val="BodyA"/>
        <w:numPr>
          <w:ilvl w:val="0"/>
          <w:numId w:val="1"/>
        </w:numPr>
        <w:rPr>
          <w:color w:val="auto"/>
        </w:rPr>
      </w:pPr>
      <w:r w:rsidRPr="00E04441">
        <w:rPr>
          <w:color w:val="auto"/>
          <w:u w:color="598A38"/>
        </w:rPr>
        <w:t>Now, what do you feel is the best way to handle this situation?</w:t>
      </w:r>
    </w:p>
    <w:p w:rsidR="00DC2E50" w:rsidRDefault="006671F8">
      <w:pPr>
        <w:pStyle w:val="BodyA"/>
      </w:pPr>
      <w:r>
        <w:tab/>
      </w:r>
      <w:r>
        <w:tab/>
      </w:r>
      <w:r>
        <w:tab/>
      </w:r>
      <w:r>
        <w:tab/>
      </w:r>
    </w:p>
    <w:sectPr w:rsidR="00DC2E5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1F8" w:rsidRDefault="006671F8">
      <w:r>
        <w:separator/>
      </w:r>
    </w:p>
  </w:endnote>
  <w:endnote w:type="continuationSeparator" w:id="0">
    <w:p w:rsidR="006671F8" w:rsidRDefault="0066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50" w:rsidRDefault="00DC2E5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1F8" w:rsidRDefault="006671F8">
      <w:r>
        <w:separator/>
      </w:r>
    </w:p>
  </w:footnote>
  <w:footnote w:type="continuationSeparator" w:id="0">
    <w:p w:rsidR="006671F8" w:rsidRDefault="0066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50" w:rsidRDefault="00DC2E5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AAB"/>
    <w:multiLevelType w:val="hybridMultilevel"/>
    <w:tmpl w:val="3462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50"/>
    <w:rsid w:val="000D3793"/>
    <w:rsid w:val="006671F8"/>
    <w:rsid w:val="0071374C"/>
    <w:rsid w:val="00AF7D0B"/>
    <w:rsid w:val="00DC2E50"/>
    <w:rsid w:val="00E04441"/>
    <w:rsid w:val="00E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9A273-2BD1-4EED-A287-5B870D0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4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8CA234B5.dotm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Karen Houdayer</cp:lastModifiedBy>
  <cp:revision>4</cp:revision>
  <dcterms:created xsi:type="dcterms:W3CDTF">2020-04-27T19:16:00Z</dcterms:created>
  <dcterms:modified xsi:type="dcterms:W3CDTF">2020-04-27T20:39:00Z</dcterms:modified>
</cp:coreProperties>
</file>